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7DB" w:rsidRDefault="00FB25FE">
      <w:pPr>
        <w:pStyle w:val="a4"/>
        <w:spacing w:before="69" w:line="276" w:lineRule="auto"/>
      </w:pPr>
      <w:r>
        <w:t xml:space="preserve">Аннотация к рабочей программе по информатике </w:t>
      </w:r>
      <w:r w:rsidR="001C05E3" w:rsidRPr="00F044AF">
        <w:t>10-</w:t>
      </w:r>
      <w:r w:rsidRPr="00F044AF">
        <w:rPr>
          <w:w w:val="105"/>
        </w:rPr>
        <w:t>11</w:t>
      </w:r>
      <w:r>
        <w:rPr>
          <w:w w:val="105"/>
        </w:rPr>
        <w:t>класс</w:t>
      </w:r>
    </w:p>
    <w:p w:rsidR="001C05E3" w:rsidRDefault="00FB25FE" w:rsidP="001C05E3">
      <w:pPr>
        <w:pStyle w:val="a4"/>
        <w:ind w:right="1820"/>
      </w:pPr>
      <w:bookmarkStart w:id="0" w:name="_GoBack"/>
      <w:bookmarkEnd w:id="0"/>
      <w:r>
        <w:rPr>
          <w:w w:val="105"/>
        </w:rPr>
        <w:t>УМК Семакина И.Г.</w:t>
      </w:r>
    </w:p>
    <w:p w:rsidR="000A27DB" w:rsidRDefault="005D0B81">
      <w:pPr>
        <w:pStyle w:val="a3"/>
        <w:spacing w:before="253" w:line="276" w:lineRule="auto"/>
        <w:ind w:left="110" w:right="120" w:firstLine="427"/>
      </w:pPr>
      <w:r>
        <w:rPr>
          <w:noProof/>
          <w:lang w:eastAsia="ru-RU"/>
        </w:rPr>
        <w:pict>
          <v:group id="Group 14" o:spid="_x0000_s1026" style="position:absolute;left:0;text-align:left;margin-left:63.85pt;margin-top:44.3pt;width:11.05pt;height:31.45pt;z-index:15728640;mso-position-horizontal-relative:page" coordorigin="1277,886" coordsize="221,62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IZIQsuwMAAJkNAAAOAAAAZHJzL2Uyb0RvYy54bWzsV9tu4zYQfS/QfyD0&#10;ruhi+SIh9iKx7KBA2gbt7gfQEmURK5EESdsJiv33zlCSrwtssYs+FI0BCySHHM6cc2Zs3X94bRuy&#10;Z9pwKeZedBd6hIlCllxs596nj2t/5hFjqShpIwWbe2/MeB8WP/90f1AZi2Utm5JpAk6EyQ5q7tXW&#10;qiwITFGzlpo7qZgAYyV1Sy1M9TYoNT2A97YJ4jCcBAepS6VlwYyB1bwzegvnv6pYYX+vKsMsaeYe&#10;xGbdU7vnBp/B4p5mW01VzYs+DPodUbSUC7j06CqnlpKd5jeuWl5oaWRl7wrZBrKqeMFcDpBNFF5l&#10;86TlTrlcttlhq44wAbRXOH232+K3/YsmvJx7McAjaAscuWtJlCA4B7XNYM+TVn+qF91lCMNnWXw2&#10;YA6u7TjfdpvJ5vCrLMEf3VnpwHmtdIsuIG3y6jh4O3LAXi0pYDFKwtFo7JECTKM0TaJxx1FRA5F4&#10;KoqnU4+AdTabDKZVfziOo+7kJE7RFtCsu9PF2ce1uFe8yODb4wmjGzy/rTs4ZXeaeb2T9h/5aKn+&#10;vFM+UK+o5RvecPvmZAzwYFBi/8ILhBknZ9RAVh01YMZbSeRSH3Z1Zyjm5IghQi5rKrbswSioAMAM&#10;zg9LWstDzWhpcBkxuvTiphdxbBqu1rxpkDkc9xlDEV2J8CugdQLPZbFrmbBdxWrWQPJSmJor4xGd&#10;sXbDQID6lxLZg25hQTRKc2GdakAZz8bi7agRV1R/xbOHMEzjR385Dpd+Ek5X/kOaTP1puJomYTKL&#10;ltHyC56OkmxnGKBCm1zxPnRYvQn+qxXU95quNl2Nkz11naQTFwTkRDaECHpDhDBWo4s/AHvYB2Or&#10;mS1qHFYAZL8Om48Gh/oJaKTEQL19s4TOiqGvE8QI6+hYCnE6uigFkIk29onJluAAcIcwHdB0Dzh3&#10;iQ1bMGQhkX2XSCMuFiCDbmXI/5yiNExXs9Us8ZN4sgKK8tx/WC8Tf7KOpuN8lC+XeTRQVPOyZAKv&#10;+XGGHOCy4eWgWaO3m2WjO+bW7tMDYk7bAlTKKYyBVXSGiHaqS6M4CR/j1F9PZlM/WSdjP52GMz+M&#10;0sd0EiZpkq8vU3rmgv14SuQw99JxPHYsnQWNKjvLLXSf29xo1nILv7INb6FrHjfRDNvASpSOWkt5&#10;043PoMDwT1AA3QPRTq+o0L5/gGD/g201vmmrroguG+J7W/0ft9UI26irj/e+ij9kp4Z51Xve++q/&#10;11fdn1f4/+86cf+ugi8Y53MYn79RLf4G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AlXrIR4AAAAAoBAAAPAAAAZHJzL2Rvd25yZXYueG1sTI9NS8NAEIbvgv9hGcGb3aSaNsZsSinq&#10;qQi2gnjbZqdJaHY2ZLdJ+u+dnvQ2L/PwfuSrybZiwN43jhTEswgEUulMQ5WCr/3bQwrCB01Gt45Q&#10;wQU9rIrbm1xnxo30icMuVIJNyGdaQR1Cl0npyxqt9jPXIfHv6HqrA8u+kqbXI5vbVs6jaCGtbogT&#10;at3hpsbytDtbBe+jHteP8euwPR03l5998vG9jVGp+7tp/QIi4BT+YLjW5+pQcKeDO5PxomU9Xy4Z&#10;VZCmCxBX4OmZtxz4SOIEZJHL/xOKXwAAAP//AwBQSwMECgAAAAAAAAAhAEL3x6YlAQAAJQEAABQA&#10;AABkcnMvbWVkaWEvaW1hZ2UxLnBuZ4lQTkcNChoKAAAADUlIRFIAAAAiAAAALQgDAAABi8h5swAA&#10;AAFzUkdCAK7OHOkAAAAEZ0FNQQAAsY8L/GEFAAAAHlBMVEUAAAAAAAAAAAAAAAAAAAAAAAAAAAAA&#10;AAAAAAAAAAC3KG9qAAAACXRSTlMAQ/sSY+39QvokrdFiAAAACXBIWXMAACHVAAAh1QEEnLSdAAAA&#10;e0lEQVQ4T+2SwQ6AIAxDUUDt//+wslVEwGQXL+g7mLZbxrLoOqD49sBz6SL3wNRu4px0jFSVhW2n&#10;90iL3DaQoBNRfw0PeEplS8eYaQQ5T+eGNEKbLClYaJQABMqf4YjyCwCRvmFlQ2JiVsGqwqyCRYVZ&#10;heGhYg792Di3A2vXBNrlqQvbAAAAAElFTkSuQmCCUEsBAi0AFAAGAAgAAAAhALGCZ7YKAQAAEwIA&#10;ABMAAAAAAAAAAAAAAAAAAAAAAFtDb250ZW50X1R5cGVzXS54bWxQSwECLQAUAAYACAAAACEAOP0h&#10;/9YAAACUAQAACwAAAAAAAAAAAAAAAAA7AQAAX3JlbHMvLnJlbHNQSwECLQAUAAYACAAAACEAiGSE&#10;LLsDAACZDQAADgAAAAAAAAAAAAAAAAA6AgAAZHJzL2Uyb0RvYy54bWxQSwECLQAUAAYACAAAACEA&#10;qiYOvrwAAAAhAQAAGQAAAAAAAAAAAAAAAAAhBgAAZHJzL19yZWxzL2Uyb0RvYy54bWwucmVsc1BL&#10;AQItABQABgAIAAAAIQAlXrIR4AAAAAoBAAAPAAAAAAAAAAAAAAAAABQHAABkcnMvZG93bnJldi54&#10;bWxQSwECLQAKAAAAAAAAACEAQvfHpiUBAAAlAQAAFAAAAAAAAAAAAAAAAAAhCAAAZHJzL21lZGlh&#10;L2ltYWdlMS5wbmdQSwUGAAAAAAYABgB8AQAAeA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6" o:spid="_x0000_s1027" type="#_x0000_t75" style="position:absolute;left:1277;top:885;width:221;height:2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NaqxQAAANsAAAAPAAAAZHJzL2Rvd25yZXYueG1sRI9Ba8JA&#10;FITvBf/D8oTedGOwpUQ3IShKaXuwUfH6yD6TYPZtyK6a/vtuQehxmJlvmGU2mFbcqHeNZQWzaQSC&#10;uLS64UrBYb+ZvIFwHllja5kU/JCDLB09LTHR9s7fdCt8JQKEXYIKau+7REpX1mTQTW1HHLyz7Q36&#10;IPtK6h7vAW5aGUfRqzTYcFiosaNVTeWluBoF65fP1ekj3w3XHOdfx/i43RS4Vep5POQLEJ4G/x9+&#10;tN+1gngGf1/CD5DpLwAAAP//AwBQSwECLQAUAAYACAAAACEA2+H2y+4AAACFAQAAEwAAAAAAAAAA&#10;AAAAAAAAAAAAW0NvbnRlbnRfVHlwZXNdLnhtbFBLAQItABQABgAIAAAAIQBa9CxbvwAAABUBAAAL&#10;AAAAAAAAAAAAAAAAAB8BAABfcmVscy8ucmVsc1BLAQItABQABgAIAAAAIQCvKNaqxQAAANsAAAAP&#10;AAAAAAAAAAAAAAAAAAcCAABkcnMvZG93bnJldi54bWxQSwUGAAAAAAMAAwC3AAAA+QIAAAAA&#10;">
              <v:imagedata r:id="rId5" o:title=""/>
            </v:shape>
            <v:shape id="Picture 15" o:spid="_x0000_s1028" type="#_x0000_t75" style="position:absolute;left:1277;top:1221;width:221;height:2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jdxAAAANsAAAAPAAAAZHJzL2Rvd25yZXYueG1sRI9Ba8JA&#10;FITvgv9heUJvZtNgi6SuEhSl1B7aWPH6yD6T0OzbkF01/ntXEDwOM/MNM1v0phFn6lxtWcFrFIMg&#10;LqyuuVTwt1uPpyCcR9bYWCYFV3KwmA8HM0y1vfAvnXNfigBhl6KCyvs2ldIVFRl0kW2Jg3e0nUEf&#10;ZFdK3eElwE0jkzh+lwZrDgsVtrSsqPjPT0bB6m27PHxlP/0pw8n3Ptlv1jlulHoZ9dkHCE+9f4Yf&#10;7U+tIEng/iX8ADm/AQAA//8DAFBLAQItABQABgAIAAAAIQDb4fbL7gAAAIUBAAATAAAAAAAAAAAA&#10;AAAAAAAAAABbQ29udGVudF9UeXBlc10ueG1sUEsBAi0AFAAGAAgAAAAhAFr0LFu/AAAAFQEAAAsA&#10;AAAAAAAAAAAAAAAAHwEAAF9yZWxzLy5yZWxzUEsBAi0AFAAGAAgAAAAhAF/6SN3EAAAA2wAAAA8A&#10;AAAAAAAAAAAAAAAABwIAAGRycy9kb3ducmV2LnhtbFBLBQYAAAAAAwADALcAAAD4AgAAAAA=&#10;">
              <v:imagedata r:id="rId5" o:title=""/>
            </v:shape>
            <w10:wrap anchorx="page"/>
          </v:group>
        </w:pict>
      </w:r>
      <w:r w:rsidR="00FB25FE">
        <w:t>Рабочая программа по информатике для 10 класса составлена на основе Примерной програм- мы среднего общего образования в соответствии с:</w:t>
      </w:r>
    </w:p>
    <w:p w:rsidR="000A27DB" w:rsidRDefault="00FB25FE">
      <w:pPr>
        <w:pStyle w:val="a3"/>
        <w:spacing w:before="13"/>
      </w:pPr>
      <w:r>
        <w:t>Законом «Об образовании в Российской Федерации»;</w:t>
      </w:r>
    </w:p>
    <w:p w:rsidR="000A27DB" w:rsidRDefault="00FB25FE">
      <w:pPr>
        <w:pStyle w:val="a3"/>
        <w:spacing w:before="60" w:line="276" w:lineRule="auto"/>
        <w:ind w:right="120"/>
      </w:pPr>
      <w:r>
        <w:t>требованиями Федерального государственного образовательного стандарта среднего обще- го образования (ФГОС СОО);</w:t>
      </w:r>
    </w:p>
    <w:p w:rsidR="000A27DB" w:rsidRDefault="00FB25FE">
      <w:pPr>
        <w:pStyle w:val="a3"/>
        <w:spacing w:before="3" w:line="273" w:lineRule="auto"/>
        <w:ind w:right="124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требований к результатам освоения основной образовательной программы среднего общего образования (личностным, метапредметным,предметным);</w:t>
      </w:r>
    </w:p>
    <w:p w:rsidR="000A27DB" w:rsidRDefault="00FB25FE">
      <w:pPr>
        <w:pStyle w:val="a3"/>
        <w:spacing w:line="276" w:lineRule="auto"/>
        <w:ind w:right="121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основными подходами к развитию и формированию универсальных учебных действий (УУД) для среднего общегообразования;</w:t>
      </w:r>
    </w:p>
    <w:p w:rsidR="000A27DB" w:rsidRDefault="00FB25FE">
      <w:pPr>
        <w:pStyle w:val="a3"/>
        <w:spacing w:line="276" w:lineRule="auto"/>
        <w:ind w:right="120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5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авторской программой курса «Информатика» И.Г. Семакина, Е.К. Хеннера, Т.Ю. Шеиной, изданной в сборнике «Информатика. 10-11 классы. Базовый уровень: методическое посо- бие/И.Г. Семакин. – М.: БИНОМ. Лаборатория знаний, 2016»;</w:t>
      </w:r>
    </w:p>
    <w:p w:rsidR="000A27DB" w:rsidRDefault="000A27DB">
      <w:pPr>
        <w:pStyle w:val="a3"/>
        <w:spacing w:before="11"/>
        <w:ind w:left="0"/>
        <w:rPr>
          <w:sz w:val="23"/>
        </w:rPr>
      </w:pPr>
    </w:p>
    <w:p w:rsidR="000A27DB" w:rsidRDefault="00FB25FE">
      <w:pPr>
        <w:pStyle w:val="a3"/>
        <w:spacing w:line="237" w:lineRule="auto"/>
        <w:ind w:left="110" w:right="120" w:firstLine="427"/>
      </w:pPr>
      <w:r>
        <w:t>Преподавание информатики в 11 классе ориентировано на использование учебного и про- граммно-методического комплекса, в который входят:</w:t>
      </w:r>
    </w:p>
    <w:p w:rsidR="001C05E3" w:rsidRDefault="001C05E3" w:rsidP="001C05E3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7"/>
        <w:rPr>
          <w:sz w:val="24"/>
        </w:rPr>
      </w:pPr>
      <w:r>
        <w:rPr>
          <w:sz w:val="24"/>
        </w:rPr>
        <w:t>Семакин И.Г. Информатика. Базовый уровень: учебник для 10 класса/ И.Г. Семакин, Е.К. Хеннер, Т.Ю. Шеина – М.: БИНОМ. Лаборатория знаний.</w:t>
      </w:r>
    </w:p>
    <w:p w:rsidR="000A27DB" w:rsidRPr="001C05E3" w:rsidRDefault="00FB25FE" w:rsidP="001C05E3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7"/>
        <w:rPr>
          <w:sz w:val="24"/>
        </w:rPr>
      </w:pPr>
      <w:r w:rsidRPr="001C05E3">
        <w:rPr>
          <w:sz w:val="24"/>
        </w:rPr>
        <w:t xml:space="preserve">Семакин И.Г. Информатика. Базовый уровень: учебник для 11 класса/ И.Г. Семакин, Е.К. Хеннер, Т.Ю. Шеина </w:t>
      </w:r>
      <w:r w:rsidR="001C05E3">
        <w:rPr>
          <w:sz w:val="24"/>
        </w:rPr>
        <w:t>– М.: БИНОМ. Лаборатория знаний</w:t>
      </w:r>
      <w:r w:rsidRPr="001C05E3"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5"/>
        <w:rPr>
          <w:sz w:val="24"/>
        </w:rPr>
      </w:pPr>
      <w:r>
        <w:rPr>
          <w:sz w:val="24"/>
        </w:rPr>
        <w:t xml:space="preserve">Семакин И. </w:t>
      </w:r>
      <w:r>
        <w:rPr>
          <w:spacing w:val="-3"/>
          <w:sz w:val="24"/>
        </w:rPr>
        <w:t xml:space="preserve">Г. </w:t>
      </w:r>
      <w:r>
        <w:rPr>
          <w:sz w:val="24"/>
        </w:rPr>
        <w:t xml:space="preserve">Информатика. 10–11 классы. Базовый уровень: методическое пособие/ И.Г. Семакин. </w:t>
      </w:r>
      <w:r w:rsidR="001C05E3">
        <w:rPr>
          <w:sz w:val="24"/>
        </w:rPr>
        <w:t>– М.: БИНОМ. Лаборатория знаний</w:t>
      </w:r>
      <w:r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before="5" w:line="237" w:lineRule="auto"/>
        <w:ind w:right="121"/>
        <w:rPr>
          <w:sz w:val="24"/>
        </w:rPr>
      </w:pPr>
      <w:r>
        <w:rPr>
          <w:sz w:val="24"/>
        </w:rPr>
        <w:t>Информатика. Задачник-практикум в 2 т. Под ред. И.Г.Семакина, Е.К.Хеннера. – М</w:t>
      </w:r>
      <w:r w:rsidR="001C05E3">
        <w:rPr>
          <w:sz w:val="24"/>
        </w:rPr>
        <w:t>.: Лабора- тория базовых знаний</w:t>
      </w:r>
      <w:r>
        <w:rPr>
          <w:sz w:val="24"/>
        </w:rPr>
        <w:t>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line="237" w:lineRule="auto"/>
        <w:ind w:right="126"/>
        <w:rPr>
          <w:sz w:val="24"/>
        </w:rPr>
      </w:pPr>
      <w:r>
        <w:rPr>
          <w:sz w:val="24"/>
        </w:rPr>
        <w:t>Комплект цифровых образовательных ресурсов (далее ЦОР), помещенный в Единую коллек- цию ЦОР (</w:t>
      </w:r>
      <w:hyperlink r:id="rId7">
        <w:r>
          <w:rPr>
            <w:color w:val="0000FF"/>
            <w:sz w:val="24"/>
            <w:u w:val="single" w:color="0000FF"/>
          </w:rPr>
          <w:t>http://school-collection.edu.ru/</w:t>
        </w:r>
      </w:hyperlink>
      <w:r>
        <w:rPr>
          <w:sz w:val="24"/>
        </w:rPr>
        <w:t>) и из коллекции на сайте ФЦИОР (</w:t>
      </w:r>
      <w:hyperlink r:id="rId8">
        <w:r>
          <w:rPr>
            <w:color w:val="0000FF"/>
            <w:sz w:val="24"/>
            <w:u w:val="single" w:color="0000FF"/>
          </w:rPr>
          <w:t>http://fcior.edu.ru</w:t>
        </w:r>
      </w:hyperlink>
      <w:r>
        <w:rPr>
          <w:spacing w:val="-4"/>
          <w:sz w:val="24"/>
        </w:rPr>
        <w:t>).</w:t>
      </w:r>
    </w:p>
    <w:p w:rsidR="000A27DB" w:rsidRDefault="00FB25FE">
      <w:pPr>
        <w:pStyle w:val="a5"/>
        <w:numPr>
          <w:ilvl w:val="0"/>
          <w:numId w:val="1"/>
        </w:numPr>
        <w:tabs>
          <w:tab w:val="left" w:pos="538"/>
        </w:tabs>
        <w:spacing w:before="3"/>
        <w:ind w:hanging="361"/>
        <w:rPr>
          <w:sz w:val="24"/>
        </w:rPr>
      </w:pPr>
      <w:r>
        <w:rPr>
          <w:sz w:val="24"/>
        </w:rPr>
        <w:t xml:space="preserve">Материалы авторской мастерской Семакина </w:t>
      </w:r>
      <w:r>
        <w:rPr>
          <w:spacing w:val="-3"/>
          <w:sz w:val="24"/>
        </w:rPr>
        <w:t>И.</w:t>
      </w:r>
      <w:r>
        <w:rPr>
          <w:sz w:val="24"/>
        </w:rPr>
        <w:t>Г.(</w:t>
      </w:r>
      <w:hyperlink r:id="rId9">
        <w:r>
          <w:rPr>
            <w:color w:val="0000FF"/>
            <w:sz w:val="24"/>
            <w:u w:val="single" w:color="0000FF"/>
          </w:rPr>
          <w:t>www.metodist.lbz.ru/</w:t>
        </w:r>
      </w:hyperlink>
      <w:r>
        <w:rPr>
          <w:sz w:val="24"/>
        </w:rPr>
        <w:t>)</w:t>
      </w:r>
    </w:p>
    <w:p w:rsidR="000A27DB" w:rsidRDefault="000A27DB">
      <w:pPr>
        <w:pStyle w:val="a3"/>
        <w:spacing w:before="9"/>
        <w:ind w:left="0"/>
        <w:rPr>
          <w:sz w:val="22"/>
        </w:rPr>
      </w:pPr>
    </w:p>
    <w:p w:rsidR="000A27DB" w:rsidRDefault="001C05E3">
      <w:pPr>
        <w:pStyle w:val="a3"/>
        <w:spacing w:line="276" w:lineRule="auto"/>
        <w:ind w:left="110" w:right="124" w:firstLine="427"/>
        <w:jc w:val="both"/>
      </w:pPr>
      <w:r>
        <w:t>Изучение информатики</w:t>
      </w:r>
      <w:r w:rsidR="00FB25FE">
        <w:t xml:space="preserve"> вносит значительный вклад в достижение главных целей среднего общего образования, способствуя:</w:t>
      </w:r>
    </w:p>
    <w:p w:rsidR="000A27DB" w:rsidRDefault="00FB25FE">
      <w:pPr>
        <w:pStyle w:val="a3"/>
        <w:spacing w:before="2" w:line="276" w:lineRule="auto"/>
        <w:ind w:right="122" w:hanging="284"/>
        <w:jc w:val="both"/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9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</w:rPr>
        <w:t>формированию целостного мировоззрения</w:t>
      </w:r>
      <w:r>
        <w:t>, соответствующего современному уровню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пони- мания роли информационных процессов в современноммире;</w:t>
      </w:r>
    </w:p>
    <w:p w:rsidR="000A27DB" w:rsidRDefault="00FB25FE">
      <w:pPr>
        <w:spacing w:line="276" w:lineRule="auto"/>
        <w:ind w:left="820" w:right="120" w:hanging="284"/>
        <w:jc w:val="both"/>
        <w:rPr>
          <w:sz w:val="24"/>
        </w:rPr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8"/>
            <wp:effectExtent l="0" t="0" r="0" b="0"/>
            <wp:docPr id="1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sz w:val="24"/>
        </w:rPr>
        <w:t xml:space="preserve">совершенствованию общеучебных и общекультурных навыков работы с информацией </w:t>
      </w:r>
      <w:r>
        <w:rPr>
          <w:sz w:val="24"/>
        </w:rPr>
        <w:t>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исследова- тельской деятельности ит.д.);</w:t>
      </w:r>
    </w:p>
    <w:p w:rsidR="000A27DB" w:rsidRDefault="00FB25FE">
      <w:pPr>
        <w:spacing w:line="276" w:lineRule="auto"/>
        <w:ind w:left="820" w:right="121" w:hanging="284"/>
        <w:jc w:val="both"/>
        <w:rPr>
          <w:sz w:val="24"/>
        </w:rPr>
      </w:pPr>
      <w:r>
        <w:rPr>
          <w:noProof/>
          <w:position w:val="-4"/>
          <w:lang w:eastAsia="ru-RU"/>
        </w:rPr>
        <w:drawing>
          <wp:inline distT="0" distB="0" distL="0" distR="0">
            <wp:extent cx="140208" cy="185927"/>
            <wp:effectExtent l="0" t="0" r="0" b="0"/>
            <wp:docPr id="1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8" cy="185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i/>
          <w:sz w:val="24"/>
        </w:rPr>
        <w:t xml:space="preserve">воспитанию ответственного и избирательного отношения к информации </w:t>
      </w:r>
      <w:r>
        <w:rPr>
          <w:sz w:val="24"/>
        </w:rPr>
        <w:t>с учетом правовых и этических аспектов ее распространения, воспитанию стремления к продолже- нию образования и созидательной деятельности с применением средствИКТ.</w:t>
      </w:r>
    </w:p>
    <w:p w:rsidR="00845FFF" w:rsidRDefault="00845FFF" w:rsidP="00845FFF">
      <w:pPr>
        <w:spacing w:line="274" w:lineRule="exact"/>
        <w:ind w:left="2779" w:right="2806"/>
        <w:jc w:val="center"/>
        <w:rPr>
          <w:sz w:val="24"/>
          <w:szCs w:val="24"/>
        </w:rPr>
      </w:pPr>
    </w:p>
    <w:p w:rsidR="00845FFF" w:rsidRPr="00845FFF" w:rsidRDefault="00845FFF" w:rsidP="00845FFF">
      <w:pPr>
        <w:spacing w:line="274" w:lineRule="exact"/>
        <w:ind w:left="2779" w:right="2806"/>
        <w:jc w:val="center"/>
        <w:rPr>
          <w:sz w:val="24"/>
          <w:szCs w:val="24"/>
        </w:rPr>
      </w:pPr>
      <w:r>
        <w:rPr>
          <w:sz w:val="24"/>
          <w:szCs w:val="24"/>
        </w:rPr>
        <w:t>Количество часов 34</w:t>
      </w:r>
      <w:r w:rsidR="00201E98">
        <w:rPr>
          <w:sz w:val="24"/>
          <w:szCs w:val="24"/>
        </w:rPr>
        <w:t xml:space="preserve"> (1 час</w:t>
      </w:r>
      <w:r w:rsidRPr="00845FFF">
        <w:rPr>
          <w:sz w:val="24"/>
          <w:szCs w:val="24"/>
        </w:rPr>
        <w:t xml:space="preserve"> в неделю)</w:t>
      </w:r>
      <w:r>
        <w:rPr>
          <w:sz w:val="24"/>
          <w:szCs w:val="24"/>
        </w:rPr>
        <w:t>.</w:t>
      </w:r>
    </w:p>
    <w:p w:rsidR="000A27DB" w:rsidRDefault="000A27DB">
      <w:pPr>
        <w:pStyle w:val="a3"/>
        <w:spacing w:before="6"/>
        <w:ind w:left="0"/>
        <w:rPr>
          <w:sz w:val="22"/>
        </w:rPr>
      </w:pPr>
    </w:p>
    <w:sectPr w:rsidR="000A27DB" w:rsidSect="001C05E3">
      <w:type w:val="continuous"/>
      <w:pgSz w:w="11910" w:h="16840"/>
      <w:pgMar w:top="760" w:right="720" w:bottom="280" w:left="7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24C43"/>
    <w:multiLevelType w:val="hybridMultilevel"/>
    <w:tmpl w:val="16AABEC2"/>
    <w:lvl w:ilvl="0" w:tplc="EED88AB6">
      <w:start w:val="1"/>
      <w:numFmt w:val="decimal"/>
      <w:lvlText w:val="%1."/>
      <w:lvlJc w:val="left"/>
      <w:pPr>
        <w:ind w:left="537" w:hanging="360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en-US" w:bidi="ar-SA"/>
      </w:rPr>
    </w:lvl>
    <w:lvl w:ilvl="1" w:tplc="14508EB0">
      <w:numFmt w:val="bullet"/>
      <w:lvlText w:val=""/>
      <w:lvlJc w:val="left"/>
      <w:pPr>
        <w:ind w:left="820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en-US" w:bidi="ar-SA"/>
      </w:rPr>
    </w:lvl>
    <w:lvl w:ilvl="2" w:tplc="7408BE98">
      <w:numFmt w:val="bullet"/>
      <w:lvlText w:val="•"/>
      <w:lvlJc w:val="left"/>
      <w:pPr>
        <w:ind w:left="1889" w:hanging="284"/>
      </w:pPr>
      <w:rPr>
        <w:rFonts w:hint="default"/>
        <w:lang w:val="ru-RU" w:eastAsia="en-US" w:bidi="ar-SA"/>
      </w:rPr>
    </w:lvl>
    <w:lvl w:ilvl="3" w:tplc="5F6AEA26">
      <w:numFmt w:val="bullet"/>
      <w:lvlText w:val="•"/>
      <w:lvlJc w:val="left"/>
      <w:pPr>
        <w:ind w:left="2958" w:hanging="284"/>
      </w:pPr>
      <w:rPr>
        <w:rFonts w:hint="default"/>
        <w:lang w:val="ru-RU" w:eastAsia="en-US" w:bidi="ar-SA"/>
      </w:rPr>
    </w:lvl>
    <w:lvl w:ilvl="4" w:tplc="4EA6BC3C">
      <w:numFmt w:val="bullet"/>
      <w:lvlText w:val="•"/>
      <w:lvlJc w:val="left"/>
      <w:pPr>
        <w:ind w:left="4028" w:hanging="284"/>
      </w:pPr>
      <w:rPr>
        <w:rFonts w:hint="default"/>
        <w:lang w:val="ru-RU" w:eastAsia="en-US" w:bidi="ar-SA"/>
      </w:rPr>
    </w:lvl>
    <w:lvl w:ilvl="5" w:tplc="E80CD486">
      <w:numFmt w:val="bullet"/>
      <w:lvlText w:val="•"/>
      <w:lvlJc w:val="left"/>
      <w:pPr>
        <w:ind w:left="5097" w:hanging="284"/>
      </w:pPr>
      <w:rPr>
        <w:rFonts w:hint="default"/>
        <w:lang w:val="ru-RU" w:eastAsia="en-US" w:bidi="ar-SA"/>
      </w:rPr>
    </w:lvl>
    <w:lvl w:ilvl="6" w:tplc="CC78C07E">
      <w:numFmt w:val="bullet"/>
      <w:lvlText w:val="•"/>
      <w:lvlJc w:val="left"/>
      <w:pPr>
        <w:ind w:left="6166" w:hanging="284"/>
      </w:pPr>
      <w:rPr>
        <w:rFonts w:hint="default"/>
        <w:lang w:val="ru-RU" w:eastAsia="en-US" w:bidi="ar-SA"/>
      </w:rPr>
    </w:lvl>
    <w:lvl w:ilvl="7" w:tplc="354CF668">
      <w:numFmt w:val="bullet"/>
      <w:lvlText w:val="•"/>
      <w:lvlJc w:val="left"/>
      <w:pPr>
        <w:ind w:left="7236" w:hanging="284"/>
      </w:pPr>
      <w:rPr>
        <w:rFonts w:hint="default"/>
        <w:lang w:val="ru-RU" w:eastAsia="en-US" w:bidi="ar-SA"/>
      </w:rPr>
    </w:lvl>
    <w:lvl w:ilvl="8" w:tplc="8CAC2DE6">
      <w:numFmt w:val="bullet"/>
      <w:lvlText w:val="•"/>
      <w:lvlJc w:val="left"/>
      <w:pPr>
        <w:ind w:left="8305" w:hanging="284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>
    <w:ulTrailSpace/>
  </w:compat>
  <w:rsids>
    <w:rsidRoot w:val="000A27DB"/>
    <w:rsid w:val="000A27DB"/>
    <w:rsid w:val="001C05E3"/>
    <w:rsid w:val="00201E98"/>
    <w:rsid w:val="005D0B81"/>
    <w:rsid w:val="00845FFF"/>
    <w:rsid w:val="00F044AF"/>
    <w:rsid w:val="00FB25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0B8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5D0B81"/>
    <w:pPr>
      <w:ind w:left="537"/>
      <w:outlineLvl w:val="0"/>
    </w:pPr>
    <w:rPr>
      <w:b/>
      <w:bCs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0B8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0B81"/>
    <w:pPr>
      <w:ind w:left="820"/>
    </w:pPr>
    <w:rPr>
      <w:sz w:val="24"/>
      <w:szCs w:val="24"/>
    </w:rPr>
  </w:style>
  <w:style w:type="paragraph" w:styleId="a4">
    <w:name w:val="Title"/>
    <w:basedOn w:val="a"/>
    <w:uiPriority w:val="1"/>
    <w:qFormat/>
    <w:rsid w:val="005D0B81"/>
    <w:pPr>
      <w:spacing w:before="4"/>
      <w:ind w:left="2221" w:right="1815"/>
      <w:jc w:val="center"/>
    </w:pPr>
    <w:rPr>
      <w:b/>
      <w:bCs/>
      <w:i/>
      <w:sz w:val="28"/>
      <w:szCs w:val="28"/>
    </w:rPr>
  </w:style>
  <w:style w:type="paragraph" w:styleId="a5">
    <w:name w:val="List Paragraph"/>
    <w:basedOn w:val="a"/>
    <w:uiPriority w:val="1"/>
    <w:qFormat/>
    <w:rsid w:val="005D0B81"/>
    <w:pPr>
      <w:spacing w:before="6"/>
      <w:ind w:left="537" w:hanging="360"/>
    </w:pPr>
  </w:style>
  <w:style w:type="paragraph" w:customStyle="1" w:styleId="TableParagraph">
    <w:name w:val="Table Paragraph"/>
    <w:basedOn w:val="a"/>
    <w:uiPriority w:val="1"/>
    <w:qFormat/>
    <w:rsid w:val="005D0B81"/>
    <w:pPr>
      <w:spacing w:line="258" w:lineRule="exact"/>
      <w:ind w:left="9"/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201E9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1E98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cior.edu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metodist.lbz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437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Елена Геннадьевна</dc:creator>
  <cp:lastModifiedBy>user</cp:lastModifiedBy>
  <cp:revision>7</cp:revision>
  <dcterms:created xsi:type="dcterms:W3CDTF">2020-08-17T08:58:00Z</dcterms:created>
  <dcterms:modified xsi:type="dcterms:W3CDTF">2021-11-03T13:09:00Z</dcterms:modified>
</cp:coreProperties>
</file>